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CellMar>
          <w:left w:w="0" w:type="dxa"/>
          <w:right w:w="0" w:type="dxa"/>
        </w:tblCellMar>
        <w:tblLook w:val="04A0"/>
      </w:tblPr>
      <w:tblGrid>
        <w:gridCol w:w="1032"/>
        <w:gridCol w:w="2536"/>
        <w:gridCol w:w="822"/>
        <w:gridCol w:w="940"/>
        <w:gridCol w:w="853"/>
        <w:gridCol w:w="853"/>
        <w:gridCol w:w="853"/>
        <w:gridCol w:w="853"/>
        <w:gridCol w:w="902"/>
      </w:tblGrid>
      <w:tr w:rsidR="00AE0A95" w:rsidRPr="00AE0A95" w:rsidTr="00991D2F">
        <w:trPr>
          <w:trHeight w:val="691"/>
          <w:tblHeader/>
        </w:trPr>
        <w:tc>
          <w:tcPr>
            <w:tcW w:w="921" w:type="dxa"/>
            <w:shd w:val="clear" w:color="auto" w:fill="DDDDDD"/>
            <w:tcMar>
              <w:top w:w="150" w:type="dxa"/>
              <w:left w:w="75" w:type="dxa"/>
              <w:bottom w:w="150" w:type="dxa"/>
              <w:right w:w="6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№ в рейтинге</w:t>
            </w:r>
          </w:p>
        </w:tc>
        <w:tc>
          <w:tcPr>
            <w:tcW w:w="0" w:type="auto"/>
            <w:shd w:val="clear" w:color="auto" w:fill="DDDDDD"/>
            <w:tcMar>
              <w:top w:w="150" w:type="dxa"/>
              <w:left w:w="75" w:type="dxa"/>
              <w:bottom w:w="150" w:type="dxa"/>
              <w:right w:w="6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Название школы</w:t>
            </w:r>
          </w:p>
        </w:tc>
        <w:tc>
          <w:tcPr>
            <w:tcW w:w="734" w:type="dxa"/>
            <w:shd w:val="clear" w:color="auto" w:fill="DDDDDD"/>
            <w:tcMar>
              <w:top w:w="150" w:type="dxa"/>
              <w:left w:w="75" w:type="dxa"/>
              <w:bottom w:w="150" w:type="dxa"/>
              <w:right w:w="6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% от макс. баллов</w:t>
            </w:r>
          </w:p>
        </w:tc>
        <w:tc>
          <w:tcPr>
            <w:tcW w:w="839" w:type="dxa"/>
            <w:shd w:val="clear" w:color="auto" w:fill="DDDDDD"/>
            <w:tcMar>
              <w:top w:w="150" w:type="dxa"/>
              <w:left w:w="75" w:type="dxa"/>
              <w:bottom w:w="150" w:type="dxa"/>
              <w:right w:w="6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hyperlink r:id="rId4" w:tooltip="Итоговый рейтинг" w:history="1">
              <w:proofErr w:type="spellStart"/>
              <w:r w:rsidRPr="00AE0A95">
                <w:rPr>
                  <w:rFonts w:ascii="Arial" w:eastAsia="Times New Roman" w:hAnsi="Arial" w:cs="Arial"/>
                  <w:b/>
                  <w:bCs/>
                  <w:color w:val="3E3E3E"/>
                  <w:sz w:val="20"/>
                  <w:u w:val="single"/>
                  <w:lang w:eastAsia="ru-RU"/>
                </w:rPr>
                <w:t>▼</w:t>
              </w:r>
              <w:r w:rsidRPr="00AE0A95">
                <w:rPr>
                  <w:rFonts w:ascii="Trebuchet MS" w:eastAsia="Times New Roman" w:hAnsi="Trebuchet MS" w:cs="Trebuchet MS"/>
                  <w:b/>
                  <w:bCs/>
                  <w:color w:val="3E3E3E"/>
                  <w:sz w:val="20"/>
                  <w:u w:val="single"/>
                  <w:lang w:eastAsia="ru-RU"/>
                </w:rPr>
                <w:t>сумма</w:t>
              </w:r>
              <w:proofErr w:type="spellEnd"/>
              <w:r w:rsidRPr="00AE0A95">
                <w:rPr>
                  <w:rFonts w:ascii="Trebuchet MS" w:eastAsia="Times New Roman" w:hAnsi="Trebuchet MS" w:cs="Trebuchet MS"/>
                  <w:b/>
                  <w:bCs/>
                  <w:color w:val="3E3E3E"/>
                  <w:sz w:val="20"/>
                  <w:u w:val="single"/>
                  <w:lang w:eastAsia="ru-RU"/>
                </w:rPr>
                <w:t xml:space="preserve"> баллов</w:t>
              </w:r>
            </w:hyperlink>
          </w:p>
        </w:tc>
        <w:tc>
          <w:tcPr>
            <w:tcW w:w="762" w:type="dxa"/>
            <w:shd w:val="clear" w:color="auto" w:fill="DDDDDD"/>
            <w:tcMar>
              <w:top w:w="150" w:type="dxa"/>
              <w:left w:w="75" w:type="dxa"/>
              <w:bottom w:w="150" w:type="dxa"/>
              <w:right w:w="6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hyperlink r:id="rId5" w:tooltip="Открытость и доступность информации об организации" w:history="1">
              <w:r w:rsidRPr="00AE0A9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u w:val="single"/>
                  <w:lang w:eastAsia="ru-RU"/>
                </w:rPr>
                <w:t>Р</w:t>
              </w:r>
              <w:proofErr w:type="gramStart"/>
              <w:r w:rsidRPr="00AE0A95">
                <w:rPr>
                  <w:rFonts w:ascii="Trebuchet MS" w:eastAsia="Times New Roman" w:hAnsi="Trebuchet MS" w:cs="Times New Roman"/>
                  <w:b/>
                  <w:bCs/>
                  <w:color w:val="999999"/>
                  <w:sz w:val="20"/>
                  <w:u w:val="single"/>
                  <w:vertAlign w:val="superscript"/>
                  <w:lang w:eastAsia="ru-RU"/>
                </w:rPr>
                <w:t>1</w:t>
              </w:r>
              <w:proofErr w:type="gramEnd"/>
              <w:r w:rsidRPr="00AE0A9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u w:val="single"/>
                  <w:lang w:eastAsia="ru-RU"/>
                </w:rPr>
                <w:t> балл</w:t>
              </w:r>
            </w:hyperlink>
          </w:p>
        </w:tc>
        <w:tc>
          <w:tcPr>
            <w:tcW w:w="762" w:type="dxa"/>
            <w:shd w:val="clear" w:color="auto" w:fill="DDDDDD"/>
            <w:tcMar>
              <w:top w:w="150" w:type="dxa"/>
              <w:left w:w="75" w:type="dxa"/>
              <w:bottom w:w="150" w:type="dxa"/>
              <w:right w:w="6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hyperlink r:id="rId6" w:tooltip="Комфорт условий, в которых осуществляется образовательная деятельность" w:history="1">
              <w:r w:rsidRPr="00AE0A9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u w:val="single"/>
                  <w:lang w:eastAsia="ru-RU"/>
                </w:rPr>
                <w:t>Р</w:t>
              </w:r>
              <w:proofErr w:type="gramStart"/>
              <w:r w:rsidRPr="00AE0A95">
                <w:rPr>
                  <w:rFonts w:ascii="Trebuchet MS" w:eastAsia="Times New Roman" w:hAnsi="Trebuchet MS" w:cs="Times New Roman"/>
                  <w:b/>
                  <w:bCs/>
                  <w:color w:val="999999"/>
                  <w:sz w:val="20"/>
                  <w:u w:val="single"/>
                  <w:vertAlign w:val="superscript"/>
                  <w:lang w:eastAsia="ru-RU"/>
                </w:rPr>
                <w:t>2</w:t>
              </w:r>
              <w:proofErr w:type="gramEnd"/>
              <w:r w:rsidRPr="00AE0A9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u w:val="single"/>
                  <w:lang w:eastAsia="ru-RU"/>
                </w:rPr>
                <w:t> балл</w:t>
              </w:r>
            </w:hyperlink>
          </w:p>
        </w:tc>
        <w:tc>
          <w:tcPr>
            <w:tcW w:w="762" w:type="dxa"/>
            <w:shd w:val="clear" w:color="auto" w:fill="DDDDDD"/>
            <w:tcMar>
              <w:top w:w="150" w:type="dxa"/>
              <w:left w:w="75" w:type="dxa"/>
              <w:bottom w:w="150" w:type="dxa"/>
              <w:right w:w="6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hyperlink r:id="rId7" w:tooltip="Доброжелательность, вежливость, компетентность работников" w:history="1">
              <w:r w:rsidRPr="00AE0A9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u w:val="single"/>
                  <w:lang w:eastAsia="ru-RU"/>
                </w:rPr>
                <w:t>Р</w:t>
              </w:r>
              <w:r w:rsidRPr="00AE0A95">
                <w:rPr>
                  <w:rFonts w:ascii="Trebuchet MS" w:eastAsia="Times New Roman" w:hAnsi="Trebuchet MS" w:cs="Times New Roman"/>
                  <w:b/>
                  <w:bCs/>
                  <w:color w:val="999999"/>
                  <w:sz w:val="20"/>
                  <w:u w:val="single"/>
                  <w:vertAlign w:val="superscript"/>
                  <w:lang w:eastAsia="ru-RU"/>
                </w:rPr>
                <w:t>3</w:t>
              </w:r>
              <w:r w:rsidRPr="00AE0A9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u w:val="single"/>
                  <w:lang w:eastAsia="ru-RU"/>
                </w:rPr>
                <w:t> балл</w:t>
              </w:r>
            </w:hyperlink>
          </w:p>
        </w:tc>
        <w:tc>
          <w:tcPr>
            <w:tcW w:w="762" w:type="dxa"/>
            <w:shd w:val="clear" w:color="auto" w:fill="DDDDDD"/>
            <w:tcMar>
              <w:top w:w="150" w:type="dxa"/>
              <w:left w:w="75" w:type="dxa"/>
              <w:bottom w:w="150" w:type="dxa"/>
              <w:right w:w="6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hyperlink r:id="rId8" w:tooltip="Удовлетворенность качеством образовательной деятельности организаций" w:history="1">
              <w:r w:rsidRPr="00AE0A9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u w:val="single"/>
                  <w:lang w:eastAsia="ru-RU"/>
                </w:rPr>
                <w:t>Р</w:t>
              </w:r>
              <w:proofErr w:type="gramStart"/>
              <w:r w:rsidRPr="00AE0A95">
                <w:rPr>
                  <w:rFonts w:ascii="Trebuchet MS" w:eastAsia="Times New Roman" w:hAnsi="Trebuchet MS" w:cs="Times New Roman"/>
                  <w:b/>
                  <w:bCs/>
                  <w:color w:val="999999"/>
                  <w:sz w:val="20"/>
                  <w:u w:val="single"/>
                  <w:vertAlign w:val="superscript"/>
                  <w:lang w:eastAsia="ru-RU"/>
                </w:rPr>
                <w:t>4</w:t>
              </w:r>
              <w:proofErr w:type="gramEnd"/>
              <w:r w:rsidRPr="00AE0A9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u w:val="single"/>
                  <w:lang w:eastAsia="ru-RU"/>
                </w:rPr>
                <w:t> балл</w:t>
              </w:r>
            </w:hyperlink>
          </w:p>
        </w:tc>
        <w:tc>
          <w:tcPr>
            <w:tcW w:w="805" w:type="dxa"/>
            <w:shd w:val="clear" w:color="auto" w:fill="DDDDDD"/>
            <w:tcMar>
              <w:top w:w="150" w:type="dxa"/>
              <w:left w:w="75" w:type="dxa"/>
              <w:bottom w:w="150" w:type="dxa"/>
              <w:right w:w="6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голосов</w:t>
            </w:r>
          </w:p>
        </w:tc>
      </w:tr>
      <w:tr w:rsidR="00AE0A95" w:rsidRPr="00AE0A95" w:rsidTr="00991D2F">
        <w:trPr>
          <w:trHeight w:val="676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hyperlink r:id="rId9" w:history="1">
              <w:r w:rsidRPr="00AE0A95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>Муниципальное образовательное учреждение Радищевская средняя общеобразовательная школа №2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124,61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61,05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26,47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12</w:t>
            </w:r>
          </w:p>
        </w:tc>
      </w:tr>
      <w:tr w:rsidR="00AE0A95" w:rsidRPr="00AE0A95" w:rsidTr="00991D2F">
        <w:trPr>
          <w:trHeight w:val="917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hyperlink r:id="rId10" w:history="1">
              <w:r w:rsidRPr="00AE0A95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 xml:space="preserve">Муниципальное образовательное учреждение </w:t>
              </w:r>
              <w:proofErr w:type="spellStart"/>
              <w:r w:rsidRPr="00AE0A95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>Новодмитриевская</w:t>
              </w:r>
              <w:proofErr w:type="spellEnd"/>
              <w:r w:rsidRPr="00AE0A95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 xml:space="preserve"> начальная общеобразовательная школа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123,78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56,89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26,89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4</w:t>
            </w:r>
          </w:p>
        </w:tc>
      </w:tr>
      <w:tr w:rsidR="00AE0A95" w:rsidRPr="00AE0A95" w:rsidTr="00991D2F">
        <w:trPr>
          <w:trHeight w:val="691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hyperlink r:id="rId11" w:history="1">
              <w:r w:rsidRPr="00991D2F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>Муниципальное образовательное учреждение Октябрьская средняя общеобразовательная школа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20,22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123,35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16,67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60,01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19,17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27,5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3</w:t>
            </w:r>
          </w:p>
        </w:tc>
      </w:tr>
      <w:tr w:rsidR="00AE0A95" w:rsidRPr="00AE0A95" w:rsidTr="00991D2F">
        <w:trPr>
          <w:trHeight w:val="932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hyperlink r:id="rId12" w:history="1">
              <w:r w:rsidRPr="00AE0A95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>Муниципальное бюджетное образовательное учреждение Радищевская средняя общеобразовательная школа №1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123,33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18,52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61,57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27</w:t>
            </w:r>
          </w:p>
        </w:tc>
      </w:tr>
      <w:tr w:rsidR="00AE0A95" w:rsidRPr="00AE0A95" w:rsidTr="00991D2F">
        <w:trPr>
          <w:trHeight w:val="917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hyperlink r:id="rId13" w:history="1">
              <w:r w:rsidRPr="00991D2F">
                <w:rPr>
                  <w:rFonts w:ascii="Trebuchet MS" w:eastAsia="Times New Roman" w:hAnsi="Trebuchet MS" w:cs="Times New Roman"/>
                  <w:sz w:val="20"/>
                  <w:u w:val="single"/>
                  <w:lang w:eastAsia="ru-RU"/>
                </w:rPr>
                <w:t xml:space="preserve">Муниципальное образовательное учреждение </w:t>
              </w:r>
              <w:proofErr w:type="spellStart"/>
              <w:r w:rsidRPr="00991D2F">
                <w:rPr>
                  <w:rFonts w:ascii="Trebuchet MS" w:eastAsia="Times New Roman" w:hAnsi="Trebuchet MS" w:cs="Times New Roman"/>
                  <w:sz w:val="20"/>
                  <w:u w:val="single"/>
                  <w:lang w:eastAsia="ru-RU"/>
                </w:rPr>
                <w:t>Адоевщинская</w:t>
              </w:r>
              <w:proofErr w:type="spellEnd"/>
              <w:r w:rsidRPr="00991D2F">
                <w:rPr>
                  <w:rFonts w:ascii="Trebuchet MS" w:eastAsia="Times New Roman" w:hAnsi="Trebuchet MS" w:cs="Times New Roman"/>
                  <w:sz w:val="20"/>
                  <w:u w:val="single"/>
                  <w:lang w:eastAsia="ru-RU"/>
                </w:rPr>
                <w:t xml:space="preserve"> начальная общеобразовательная школа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20,08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61,25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</w:t>
            </w:r>
          </w:p>
        </w:tc>
      </w:tr>
      <w:tr w:rsidR="00AE0A95" w:rsidRPr="00AE0A95" w:rsidTr="00991D2F">
        <w:trPr>
          <w:trHeight w:val="917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hyperlink r:id="rId14" w:history="1">
              <w:r w:rsidRPr="00AE0A95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 xml:space="preserve">Муниципальное образовательное учреждение </w:t>
              </w:r>
              <w:proofErr w:type="spellStart"/>
              <w:r w:rsidRPr="00AE0A95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>Мордовокарагужинская</w:t>
              </w:r>
              <w:proofErr w:type="spellEnd"/>
              <w:r w:rsidRPr="00AE0A95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 xml:space="preserve"> основная общеобразовательная школа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111,66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3</w:t>
            </w:r>
          </w:p>
        </w:tc>
      </w:tr>
      <w:tr w:rsidR="00AE0A95" w:rsidRPr="00AE0A95" w:rsidTr="00991D2F">
        <w:trPr>
          <w:trHeight w:val="691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hyperlink r:id="rId15" w:history="1">
              <w:r w:rsidRPr="00991D2F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>Муниципальное образовательное учреждение Калиновская средняя общеобразовательная школа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17,62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107,49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16,66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52,5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23,33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3</w:t>
            </w:r>
          </w:p>
        </w:tc>
      </w:tr>
      <w:tr w:rsidR="00AE0A95" w:rsidRPr="00AE0A95" w:rsidTr="00991D2F">
        <w:trPr>
          <w:trHeight w:val="917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hyperlink r:id="rId16" w:history="1">
              <w:r w:rsidRPr="00AE0A95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 xml:space="preserve">Муниципальное образовательное учреждение </w:t>
              </w:r>
              <w:proofErr w:type="spellStart"/>
              <w:r w:rsidRPr="00AE0A95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>Верхнемазинская</w:t>
              </w:r>
              <w:proofErr w:type="spellEnd"/>
              <w:r w:rsidRPr="00AE0A95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 xml:space="preserve"> средняя общеобразовательная школа имени Д.В.Давыдова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53,75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10</w:t>
            </w:r>
          </w:p>
        </w:tc>
      </w:tr>
      <w:tr w:rsidR="00AE0A95" w:rsidRPr="00AE0A95" w:rsidTr="00991D2F">
        <w:trPr>
          <w:trHeight w:val="691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hyperlink r:id="rId17" w:history="1">
              <w:r w:rsidRPr="00991D2F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 xml:space="preserve">Муниципальное образовательное учреждение </w:t>
              </w:r>
              <w:proofErr w:type="spellStart"/>
              <w:r w:rsidRPr="00991D2F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>Ореховская</w:t>
              </w:r>
              <w:proofErr w:type="spellEnd"/>
              <w:r w:rsidRPr="00991D2F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 xml:space="preserve"> средняя общеобразовательная школа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17,21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105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17,5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50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16,25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21,25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2</w:t>
            </w:r>
          </w:p>
        </w:tc>
      </w:tr>
      <w:tr w:rsidR="00AE0A95" w:rsidRPr="00AE0A95" w:rsidTr="00991D2F">
        <w:trPr>
          <w:trHeight w:val="691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hyperlink r:id="rId18" w:history="1">
              <w:r w:rsidRPr="00AE0A95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>Муниципальное образовательное учреждение "Дмитриевская основная школа им. Д.П. Лёвина"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103,22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48,57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21,79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7</w:t>
            </w:r>
          </w:p>
        </w:tc>
      </w:tr>
      <w:tr w:rsidR="00AE0A95" w:rsidRPr="00AE0A95" w:rsidTr="00991D2F">
        <w:trPr>
          <w:trHeight w:val="676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hyperlink r:id="rId19" w:history="1">
              <w:r w:rsidRPr="00991D2F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 xml:space="preserve">Муниципальное образовательное учреждение </w:t>
              </w:r>
              <w:proofErr w:type="spellStart"/>
              <w:r w:rsidRPr="00991D2F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>Вязовская</w:t>
              </w:r>
              <w:proofErr w:type="spellEnd"/>
              <w:r w:rsidRPr="00991D2F">
                <w:rPr>
                  <w:rFonts w:ascii="Trebuchet MS" w:eastAsia="Times New Roman" w:hAnsi="Trebuchet MS" w:cs="Times New Roman"/>
                  <w:color w:val="3E3E3E"/>
                  <w:sz w:val="20"/>
                  <w:u w:val="single"/>
                  <w:lang w:eastAsia="ru-RU"/>
                </w:rPr>
                <w:t xml:space="preserve"> основная общеобразовательная школа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16,19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98,75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47,5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21,25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2</w:t>
            </w:r>
          </w:p>
        </w:tc>
      </w:tr>
      <w:tr w:rsidR="00AE0A95" w:rsidRPr="00AE0A95" w:rsidTr="00991D2F">
        <w:trPr>
          <w:trHeight w:val="691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hyperlink r:id="rId20" w:history="1">
              <w:r w:rsidRPr="00AE0A95">
                <w:rPr>
                  <w:rStyle w:val="a3"/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Муниципальное дошкольное образовательное учреждение Радищевский детский сад №1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129,08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19,38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27,19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8</w:t>
            </w:r>
          </w:p>
        </w:tc>
      </w:tr>
      <w:tr w:rsidR="00AE0A95" w:rsidRPr="00AE0A95" w:rsidTr="00991D2F">
        <w:trPr>
          <w:trHeight w:val="676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hyperlink r:id="rId21" w:history="1">
              <w:r w:rsidRPr="00991D2F">
                <w:rPr>
                  <w:rStyle w:val="a3"/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Муниципальное дошкольное образовательное учреждение Октябрьский детский сад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17,76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108,34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16,67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50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15,83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25,84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highlight w:val="yellow"/>
                <w:lang w:eastAsia="ru-RU"/>
              </w:rPr>
              <w:t>3</w:t>
            </w:r>
          </w:p>
        </w:tc>
      </w:tr>
      <w:tr w:rsidR="00AE0A95" w:rsidRPr="00AE0A95" w:rsidTr="00991D2F">
        <w:trPr>
          <w:trHeight w:val="932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hyperlink r:id="rId22" w:history="1">
              <w:r w:rsidRPr="00AE0A95">
                <w:rPr>
                  <w:rStyle w:val="a3"/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Муниципальное образовательное учреждение дополнительного образования детей Радищевский центр детского творчества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15,93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25</w:t>
            </w:r>
          </w:p>
        </w:tc>
      </w:tr>
      <w:tr w:rsidR="00AE0A95" w:rsidRPr="00AE0A95" w:rsidTr="00991D2F">
        <w:trPr>
          <w:trHeight w:val="917"/>
        </w:trPr>
        <w:tc>
          <w:tcPr>
            <w:tcW w:w="92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hyperlink r:id="rId23" w:history="1">
              <w:r w:rsidRPr="00AE0A95">
                <w:rPr>
                  <w:rStyle w:val="a3"/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Муниципальное образовательное учреждение дополнительного образования детей Детско-юношеская спортивная школа</w:t>
              </w:r>
            </w:hyperlink>
          </w:p>
        </w:tc>
        <w:tc>
          <w:tcPr>
            <w:tcW w:w="734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839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96,66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14,17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46,94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76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805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A95" w:rsidRPr="00AE0A95" w:rsidRDefault="00AE0A95" w:rsidP="00AE0A9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AE0A9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9</w:t>
            </w:r>
          </w:p>
        </w:tc>
      </w:tr>
    </w:tbl>
    <w:p w:rsidR="00D62B7B" w:rsidRDefault="00D62B7B"/>
    <w:p w:rsidR="00AE0A95" w:rsidRPr="00AE0A95" w:rsidRDefault="00AE0A95">
      <w:pPr>
        <w:rPr>
          <w:sz w:val="36"/>
          <w:szCs w:val="36"/>
        </w:rPr>
      </w:pPr>
      <w:r w:rsidRPr="00AE0A95">
        <w:rPr>
          <w:sz w:val="36"/>
          <w:szCs w:val="36"/>
        </w:rPr>
        <w:t>В таблице указано количество голосов за февраль.</w:t>
      </w:r>
    </w:p>
    <w:p w:rsidR="00AE0A95" w:rsidRDefault="00991D2F">
      <w:pPr>
        <w:rPr>
          <w:sz w:val="36"/>
          <w:szCs w:val="36"/>
        </w:rPr>
      </w:pPr>
      <w:r>
        <w:rPr>
          <w:sz w:val="36"/>
          <w:szCs w:val="36"/>
        </w:rPr>
        <w:t xml:space="preserve">Желтым цветом </w:t>
      </w:r>
      <w:proofErr w:type="gramStart"/>
      <w:r>
        <w:rPr>
          <w:sz w:val="36"/>
          <w:szCs w:val="36"/>
        </w:rPr>
        <w:t>выделены</w:t>
      </w:r>
      <w:proofErr w:type="gramEnd"/>
      <w:r>
        <w:rPr>
          <w:sz w:val="36"/>
          <w:szCs w:val="36"/>
        </w:rPr>
        <w:t xml:space="preserve"> ОО, у которых слабая активность родителей по голосованию.</w:t>
      </w:r>
    </w:p>
    <w:p w:rsidR="00991D2F" w:rsidRDefault="00991D2F">
      <w:pPr>
        <w:rPr>
          <w:sz w:val="36"/>
          <w:szCs w:val="36"/>
        </w:rPr>
      </w:pPr>
      <w:r>
        <w:rPr>
          <w:sz w:val="36"/>
          <w:szCs w:val="36"/>
        </w:rPr>
        <w:t>Просим вас проинформировать родителей о голосовании.</w:t>
      </w:r>
    </w:p>
    <w:p w:rsidR="00991D2F" w:rsidRPr="00AE0A95" w:rsidRDefault="00991D2F">
      <w:pPr>
        <w:rPr>
          <w:sz w:val="36"/>
          <w:szCs w:val="36"/>
        </w:rPr>
      </w:pPr>
    </w:p>
    <w:sectPr w:rsidR="00991D2F" w:rsidRPr="00AE0A95" w:rsidSect="00D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95"/>
    <w:rsid w:val="00991D2F"/>
    <w:rsid w:val="00AE0A95"/>
    <w:rsid w:val="00D6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0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xn---73-6cdaeiergthhf5dhld1ai9a.xn--p1ai/schoolview.aspx?id=328" TargetMode="External"/><Relationship Id="rId18" Type="http://schemas.openxmlformats.org/officeDocument/2006/relationships/hyperlink" Target="http://xn---73-6cdaeiergthhf5dhld1ai9a.xn--p1ai/schoolview.aspx?id=3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-73-6cdaeiergthhf5dhld1ai9a.xn--p1ai/douview.aspx?id=264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xn---73-6cdaeiergthhf5dhld1ai9a.xn--p1ai/schoolview.aspx?id=339" TargetMode="External"/><Relationship Id="rId17" Type="http://schemas.openxmlformats.org/officeDocument/2006/relationships/hyperlink" Target="http://xn---73-6cdaeiergthhf5dhld1ai9a.xn--p1ai/schoolview.aspx?id=33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xn---73-6cdaeiergthhf5dhld1ai9a.xn--p1ai/schoolview.aspx?id=329" TargetMode="External"/><Relationship Id="rId20" Type="http://schemas.openxmlformats.org/officeDocument/2006/relationships/hyperlink" Target="http://xn---73-6cdaeiergthhf5dhld1ai9a.xn--p1ai/douview.aspx?id=262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xn---73-6cdaeiergthhf5dhld1ai9a.xn--p1ai/schoolview.aspx?id=337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://xn---73-6cdaeiergthhf5dhld1ai9a.xn--p1ai/schoolview.aspx?id=332" TargetMode="External"/><Relationship Id="rId23" Type="http://schemas.openxmlformats.org/officeDocument/2006/relationships/hyperlink" Target="http://xn---73-6cdaeiergthhf5dhld1ai9a.xn--p1ai/UDODview.aspx?id=138" TargetMode="External"/><Relationship Id="rId10" Type="http://schemas.openxmlformats.org/officeDocument/2006/relationships/hyperlink" Target="http://xn---73-6cdaeiergthhf5dhld1ai9a.xn--p1ai/schoolview.aspx?id=336" TargetMode="External"/><Relationship Id="rId19" Type="http://schemas.openxmlformats.org/officeDocument/2006/relationships/hyperlink" Target="http://xn---73-6cdaeiergthhf5dhld1ai9a.xn--p1ai/schoolview.aspx?id=330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://xn---73-6cdaeiergthhf5dhld1ai9a.xn--p1ai/schoolview.aspx?id=340" TargetMode="External"/><Relationship Id="rId14" Type="http://schemas.openxmlformats.org/officeDocument/2006/relationships/hyperlink" Target="http://xn---73-6cdaeiergthhf5dhld1ai9a.xn--p1ai/schoolview.aspx?id=334" TargetMode="External"/><Relationship Id="rId22" Type="http://schemas.openxmlformats.org/officeDocument/2006/relationships/hyperlink" Target="http://xn---73-6cdaeiergthhf5dhld1ai9a.xn--p1ai/UDODview.aspx?id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2017-02-24T13:49:00Z</dcterms:created>
  <dcterms:modified xsi:type="dcterms:W3CDTF">2017-02-24T14:22:00Z</dcterms:modified>
</cp:coreProperties>
</file>